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337" w:rsidRPr="007A0C0B" w:rsidRDefault="00865337" w:rsidP="00ED1D9D">
      <w:pPr>
        <w:spacing w:after="0" w:line="276" w:lineRule="auto"/>
        <w:rPr>
          <w:rFonts w:cs="Calibri"/>
          <w:sz w:val="2"/>
          <w:szCs w:val="2"/>
        </w:rPr>
      </w:pPr>
    </w:p>
    <w:p w:rsidR="005D5009" w:rsidRPr="00040513" w:rsidRDefault="00545093" w:rsidP="00040513">
      <w:pPr>
        <w:spacing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- svim medijima -</w:t>
      </w:r>
    </w:p>
    <w:p w:rsidR="005D5009" w:rsidRPr="00B55D7D" w:rsidRDefault="006E0EA0" w:rsidP="00054745">
      <w:pPr>
        <w:spacing w:after="0" w:line="276" w:lineRule="auto"/>
        <w:jc w:val="both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Pula</w:t>
      </w:r>
      <w:r w:rsidR="00325DAD" w:rsidRPr="00B55D7D">
        <w:rPr>
          <w:rFonts w:cs="Calibri"/>
          <w:sz w:val="20"/>
          <w:szCs w:val="20"/>
        </w:rPr>
        <w:t>,</w:t>
      </w:r>
      <w:r w:rsidR="00545093" w:rsidRPr="00B55D7D">
        <w:rPr>
          <w:rFonts w:cs="Calibri"/>
          <w:sz w:val="20"/>
          <w:szCs w:val="20"/>
        </w:rPr>
        <w:t xml:space="preserve"> </w:t>
      </w:r>
      <w:r w:rsidR="005F5BA4">
        <w:rPr>
          <w:rFonts w:cs="Calibri"/>
          <w:sz w:val="20"/>
          <w:szCs w:val="20"/>
        </w:rPr>
        <w:t>30</w:t>
      </w:r>
      <w:r w:rsidR="0016166F" w:rsidRPr="00B55D7D">
        <w:rPr>
          <w:rFonts w:cs="Calibri"/>
          <w:sz w:val="20"/>
          <w:szCs w:val="20"/>
        </w:rPr>
        <w:t>.</w:t>
      </w:r>
      <w:r w:rsidR="00D00655" w:rsidRPr="00B55D7D">
        <w:rPr>
          <w:rFonts w:cs="Calibri"/>
          <w:sz w:val="20"/>
          <w:szCs w:val="20"/>
        </w:rPr>
        <w:t xml:space="preserve"> </w:t>
      </w:r>
      <w:r w:rsidR="00865337" w:rsidRPr="00B55D7D">
        <w:rPr>
          <w:rFonts w:cs="Calibri"/>
          <w:sz w:val="20"/>
          <w:szCs w:val="20"/>
        </w:rPr>
        <w:t>lipnja</w:t>
      </w:r>
      <w:r w:rsidR="00277F6B" w:rsidRPr="00B55D7D">
        <w:rPr>
          <w:rFonts w:cs="Calibri"/>
          <w:sz w:val="20"/>
          <w:szCs w:val="20"/>
        </w:rPr>
        <w:t xml:space="preserve"> 2020</w:t>
      </w:r>
      <w:r w:rsidR="00545093" w:rsidRPr="00B55D7D">
        <w:rPr>
          <w:rFonts w:cs="Calibri"/>
          <w:sz w:val="20"/>
          <w:szCs w:val="20"/>
        </w:rPr>
        <w:t>.</w:t>
      </w:r>
      <w:r w:rsidR="00E84BFB" w:rsidRPr="00B55D7D">
        <w:rPr>
          <w:rFonts w:cs="Calibri"/>
          <w:sz w:val="20"/>
          <w:szCs w:val="20"/>
        </w:rPr>
        <w:t xml:space="preserve"> </w:t>
      </w:r>
    </w:p>
    <w:p w:rsidR="001C1EA6" w:rsidRPr="007A0C0B" w:rsidRDefault="001C1EA6" w:rsidP="00054745">
      <w:pPr>
        <w:spacing w:after="0" w:line="276" w:lineRule="auto"/>
        <w:jc w:val="both"/>
        <w:rPr>
          <w:rFonts w:cs="Calibri"/>
          <w:sz w:val="16"/>
          <w:szCs w:val="16"/>
        </w:rPr>
      </w:pPr>
    </w:p>
    <w:p w:rsidR="005D5009" w:rsidRPr="00B55D7D" w:rsidRDefault="00545093" w:rsidP="005D5009">
      <w:pPr>
        <w:spacing w:after="0" w:line="276" w:lineRule="auto"/>
        <w:jc w:val="both"/>
        <w:rPr>
          <w:rFonts w:cs="Calibri"/>
          <w:b/>
          <w:sz w:val="20"/>
          <w:szCs w:val="20"/>
        </w:rPr>
      </w:pPr>
      <w:r w:rsidRPr="00B55D7D">
        <w:rPr>
          <w:rFonts w:cs="Calibri"/>
          <w:b/>
          <w:sz w:val="20"/>
          <w:szCs w:val="20"/>
        </w:rPr>
        <w:t xml:space="preserve">PREDMET: </w:t>
      </w:r>
      <w:r w:rsidR="00E152F0" w:rsidRPr="00B55D7D">
        <w:rPr>
          <w:rFonts w:cs="Calibri"/>
          <w:b/>
          <w:sz w:val="20"/>
          <w:szCs w:val="20"/>
        </w:rPr>
        <w:t>OBJAVA</w:t>
      </w:r>
      <w:r w:rsidRPr="00B55D7D">
        <w:rPr>
          <w:rFonts w:cs="Calibri"/>
          <w:b/>
          <w:sz w:val="20"/>
          <w:szCs w:val="20"/>
        </w:rPr>
        <w:t xml:space="preserve"> ZA MEDIJE </w:t>
      </w:r>
    </w:p>
    <w:p w:rsidR="00514504" w:rsidRPr="007A0C0B" w:rsidRDefault="00514504" w:rsidP="005D5009">
      <w:pPr>
        <w:spacing w:after="0" w:line="276" w:lineRule="auto"/>
        <w:jc w:val="both"/>
        <w:rPr>
          <w:rFonts w:cs="Calibri"/>
          <w:b/>
          <w:sz w:val="12"/>
          <w:szCs w:val="12"/>
        </w:rPr>
      </w:pPr>
    </w:p>
    <w:p w:rsidR="00040513" w:rsidRDefault="005F5BA4" w:rsidP="001841BD">
      <w:pPr>
        <w:spacing w:after="0"/>
        <w:jc w:val="both"/>
        <w:rPr>
          <w:rFonts w:eastAsia="Calibri"/>
          <w:b/>
          <w:sz w:val="20"/>
          <w:szCs w:val="20"/>
        </w:rPr>
      </w:pPr>
      <w:proofErr w:type="spellStart"/>
      <w:r w:rsidRPr="007A0C0B">
        <w:rPr>
          <w:rFonts w:eastAsia="Calibri"/>
          <w:b/>
          <w:sz w:val="20"/>
          <w:szCs w:val="20"/>
        </w:rPr>
        <w:t>Demetlika</w:t>
      </w:r>
      <w:proofErr w:type="spellEnd"/>
      <w:r w:rsidRPr="007A0C0B">
        <w:rPr>
          <w:rFonts w:eastAsia="Calibri"/>
          <w:b/>
          <w:sz w:val="20"/>
          <w:szCs w:val="20"/>
        </w:rPr>
        <w:t>:</w:t>
      </w:r>
      <w:r w:rsidR="007A0C0B" w:rsidRPr="007A0C0B">
        <w:rPr>
          <w:rFonts w:eastAsia="Calibri"/>
          <w:b/>
          <w:sz w:val="20"/>
          <w:szCs w:val="20"/>
        </w:rPr>
        <w:t xml:space="preserve"> </w:t>
      </w:r>
      <w:r w:rsidR="001841BD">
        <w:rPr>
          <w:rFonts w:eastAsia="Calibri"/>
          <w:b/>
          <w:sz w:val="20"/>
          <w:szCs w:val="20"/>
        </w:rPr>
        <w:t>Projekti za koje se IDS uspio izboriti osnažili su Istru</w:t>
      </w:r>
      <w:r w:rsidR="00040513">
        <w:rPr>
          <w:rFonts w:eastAsia="Calibri"/>
          <w:b/>
          <w:sz w:val="20"/>
          <w:szCs w:val="20"/>
        </w:rPr>
        <w:t>!</w:t>
      </w:r>
    </w:p>
    <w:p w:rsidR="00040513" w:rsidRDefault="00040513" w:rsidP="001841BD">
      <w:pPr>
        <w:spacing w:after="0"/>
        <w:jc w:val="both"/>
        <w:rPr>
          <w:rFonts w:eastAsia="Calibri"/>
          <w:b/>
          <w:sz w:val="20"/>
          <w:szCs w:val="20"/>
        </w:rPr>
      </w:pPr>
    </w:p>
    <w:p w:rsidR="001841BD" w:rsidRPr="00040513" w:rsidRDefault="00040513" w:rsidP="001841BD">
      <w:pPr>
        <w:spacing w:after="0"/>
        <w:jc w:val="both"/>
        <w:rPr>
          <w:rFonts w:eastAsia="Calibri"/>
          <w:b/>
          <w:i/>
          <w:iCs/>
          <w:sz w:val="20"/>
          <w:szCs w:val="20"/>
        </w:rPr>
      </w:pPr>
      <w:r>
        <w:rPr>
          <w:rFonts w:eastAsia="Calibri"/>
          <w:b/>
          <w:i/>
          <w:iCs/>
          <w:sz w:val="20"/>
          <w:szCs w:val="20"/>
        </w:rPr>
        <w:t>I u</w:t>
      </w:r>
      <w:r w:rsidRPr="00040513">
        <w:rPr>
          <w:rFonts w:eastAsia="Calibri"/>
          <w:b/>
          <w:i/>
          <w:iCs/>
          <w:sz w:val="20"/>
          <w:szCs w:val="20"/>
        </w:rPr>
        <w:t xml:space="preserve"> idućem sazivu bit ćemo </w:t>
      </w:r>
      <w:r w:rsidR="001841BD" w:rsidRPr="00040513">
        <w:rPr>
          <w:rFonts w:eastAsia="Calibri"/>
          <w:b/>
          <w:i/>
          <w:iCs/>
          <w:sz w:val="20"/>
          <w:szCs w:val="20"/>
        </w:rPr>
        <w:t>pokretačka snaga koja Istru neumorno gura naprijed</w:t>
      </w:r>
      <w:r w:rsidR="001841BD" w:rsidRPr="00040513">
        <w:rPr>
          <w:rFonts w:eastAsia="Calibri"/>
          <w:b/>
          <w:i/>
          <w:iCs/>
          <w:sz w:val="20"/>
          <w:szCs w:val="20"/>
        </w:rPr>
        <w:t xml:space="preserve"> </w:t>
      </w:r>
    </w:p>
    <w:p w:rsidR="001841BD" w:rsidRDefault="001841BD" w:rsidP="001841BD">
      <w:pPr>
        <w:spacing w:after="0"/>
        <w:jc w:val="both"/>
        <w:rPr>
          <w:rFonts w:eastAsia="Calibri"/>
          <w:b/>
          <w:sz w:val="20"/>
          <w:szCs w:val="20"/>
        </w:rPr>
      </w:pPr>
    </w:p>
    <w:p w:rsidR="00DC5390" w:rsidRDefault="00865337" w:rsidP="001841BD">
      <w:pPr>
        <w:spacing w:after="0"/>
        <w:jc w:val="both"/>
        <w:rPr>
          <w:rFonts w:eastAsia="Calibri"/>
          <w:sz w:val="20"/>
          <w:szCs w:val="20"/>
        </w:rPr>
      </w:pPr>
      <w:r w:rsidRPr="007A0C0B">
        <w:rPr>
          <w:rFonts w:eastAsia="Calibri"/>
          <w:sz w:val="20"/>
          <w:szCs w:val="20"/>
        </w:rPr>
        <w:t xml:space="preserve">PULA </w:t>
      </w:r>
      <w:r w:rsidR="00C32B82" w:rsidRPr="007A0C0B">
        <w:rPr>
          <w:rFonts w:eastAsia="Calibri"/>
          <w:sz w:val="20"/>
          <w:szCs w:val="20"/>
        </w:rPr>
        <w:t>–</w:t>
      </w:r>
      <w:r w:rsidR="00306CA3" w:rsidRPr="007A0C0B">
        <w:rPr>
          <w:rFonts w:eastAsia="Calibri"/>
          <w:sz w:val="20"/>
          <w:szCs w:val="20"/>
        </w:rPr>
        <w:t xml:space="preserve"> </w:t>
      </w:r>
      <w:r w:rsidR="005F5BA4" w:rsidRPr="007A0C0B">
        <w:rPr>
          <w:rFonts w:eastAsia="Calibri"/>
          <w:sz w:val="20"/>
          <w:szCs w:val="20"/>
        </w:rPr>
        <w:t xml:space="preserve">Kandidati IDS-a </w:t>
      </w:r>
      <w:r w:rsidR="005F5BA4" w:rsidRPr="007A0C0B">
        <w:rPr>
          <w:rFonts w:eastAsia="Calibri"/>
          <w:b/>
          <w:bCs/>
          <w:sz w:val="20"/>
          <w:szCs w:val="20"/>
        </w:rPr>
        <w:t>na</w:t>
      </w:r>
      <w:r w:rsidR="003A3D92" w:rsidRPr="007A0C0B">
        <w:rPr>
          <w:rFonts w:eastAsia="Calibri"/>
          <w:b/>
          <w:bCs/>
          <w:sz w:val="20"/>
          <w:szCs w:val="20"/>
        </w:rPr>
        <w:t xml:space="preserve"> listi broj 17</w:t>
      </w:r>
      <w:r w:rsidR="003A3D92" w:rsidRPr="007A0C0B">
        <w:rPr>
          <w:rFonts w:eastAsia="Calibri"/>
          <w:sz w:val="20"/>
          <w:szCs w:val="20"/>
        </w:rPr>
        <w:t xml:space="preserve"> na</w:t>
      </w:r>
      <w:r w:rsidR="005F5BA4" w:rsidRPr="007A0C0B">
        <w:rPr>
          <w:rFonts w:eastAsia="Calibri"/>
          <w:sz w:val="20"/>
          <w:szCs w:val="20"/>
        </w:rPr>
        <w:t xml:space="preserve"> izborima ove nedjelje</w:t>
      </w:r>
      <w:r w:rsidR="003A3D92" w:rsidRPr="007A0C0B">
        <w:rPr>
          <w:rFonts w:eastAsia="Calibri"/>
          <w:sz w:val="20"/>
          <w:szCs w:val="20"/>
        </w:rPr>
        <w:t>,</w:t>
      </w:r>
      <w:r w:rsidR="005F5BA4" w:rsidRPr="007A0C0B">
        <w:rPr>
          <w:rFonts w:eastAsia="Calibri"/>
          <w:sz w:val="20"/>
          <w:szCs w:val="20"/>
        </w:rPr>
        <w:t xml:space="preserve"> </w:t>
      </w:r>
      <w:r w:rsidR="005F5BA4" w:rsidRPr="007A0C0B">
        <w:rPr>
          <w:rFonts w:eastAsia="Calibri"/>
          <w:b/>
          <w:bCs/>
          <w:sz w:val="20"/>
          <w:szCs w:val="20"/>
        </w:rPr>
        <w:t xml:space="preserve">Tulio </w:t>
      </w:r>
      <w:proofErr w:type="spellStart"/>
      <w:r w:rsidR="005F5BA4" w:rsidRPr="007A0C0B">
        <w:rPr>
          <w:rFonts w:eastAsia="Calibri"/>
          <w:b/>
          <w:bCs/>
          <w:sz w:val="20"/>
          <w:szCs w:val="20"/>
        </w:rPr>
        <w:t>Demetlika</w:t>
      </w:r>
      <w:proofErr w:type="spellEnd"/>
      <w:r w:rsidR="005F5BA4" w:rsidRPr="007A0C0B">
        <w:rPr>
          <w:rFonts w:eastAsia="Calibri"/>
          <w:b/>
          <w:bCs/>
          <w:sz w:val="20"/>
          <w:szCs w:val="20"/>
        </w:rPr>
        <w:t xml:space="preserve"> (</w:t>
      </w:r>
      <w:r w:rsidR="003A3D92" w:rsidRPr="007A0C0B">
        <w:rPr>
          <w:rFonts w:eastAsia="Calibri"/>
          <w:b/>
          <w:bCs/>
          <w:sz w:val="20"/>
          <w:szCs w:val="20"/>
        </w:rPr>
        <w:t xml:space="preserve">br. </w:t>
      </w:r>
      <w:r w:rsidR="005F5BA4" w:rsidRPr="007A0C0B">
        <w:rPr>
          <w:rFonts w:eastAsia="Calibri"/>
          <w:b/>
          <w:bCs/>
          <w:sz w:val="20"/>
          <w:szCs w:val="20"/>
        </w:rPr>
        <w:t>2)</w:t>
      </w:r>
      <w:r w:rsidR="005F5BA4" w:rsidRPr="007A0C0B">
        <w:rPr>
          <w:rFonts w:eastAsia="Calibri"/>
          <w:sz w:val="20"/>
          <w:szCs w:val="20"/>
        </w:rPr>
        <w:t xml:space="preserve">, </w:t>
      </w:r>
      <w:r w:rsidR="005F5BA4" w:rsidRPr="007A0C0B">
        <w:rPr>
          <w:rFonts w:eastAsia="Calibri"/>
          <w:b/>
          <w:bCs/>
          <w:sz w:val="20"/>
          <w:szCs w:val="20"/>
        </w:rPr>
        <w:t>Katarina Nemet (</w:t>
      </w:r>
      <w:r w:rsidR="003A3D92" w:rsidRPr="007A0C0B">
        <w:rPr>
          <w:rFonts w:eastAsia="Calibri"/>
          <w:b/>
          <w:bCs/>
          <w:sz w:val="20"/>
          <w:szCs w:val="20"/>
        </w:rPr>
        <w:t xml:space="preserve">br. </w:t>
      </w:r>
      <w:r w:rsidR="005F5BA4" w:rsidRPr="007A0C0B">
        <w:rPr>
          <w:rFonts w:eastAsia="Calibri"/>
          <w:b/>
          <w:bCs/>
          <w:sz w:val="20"/>
          <w:szCs w:val="20"/>
        </w:rPr>
        <w:t>4)</w:t>
      </w:r>
      <w:r w:rsidR="005F5BA4" w:rsidRPr="007A0C0B">
        <w:rPr>
          <w:rFonts w:eastAsia="Calibri"/>
          <w:sz w:val="20"/>
          <w:szCs w:val="20"/>
        </w:rPr>
        <w:t xml:space="preserve">, </w:t>
      </w:r>
      <w:r w:rsidR="005F5BA4" w:rsidRPr="007A0C0B">
        <w:rPr>
          <w:rFonts w:eastAsia="Calibri"/>
          <w:b/>
          <w:bCs/>
          <w:sz w:val="20"/>
          <w:szCs w:val="20"/>
        </w:rPr>
        <w:t>Marin Lerotić (</w:t>
      </w:r>
      <w:r w:rsidR="003A3D92" w:rsidRPr="007A0C0B">
        <w:rPr>
          <w:rFonts w:eastAsia="Calibri"/>
          <w:b/>
          <w:bCs/>
          <w:sz w:val="20"/>
          <w:szCs w:val="20"/>
        </w:rPr>
        <w:t xml:space="preserve">br. </w:t>
      </w:r>
      <w:r w:rsidR="005F5BA4" w:rsidRPr="007A0C0B">
        <w:rPr>
          <w:rFonts w:eastAsia="Calibri"/>
          <w:b/>
          <w:bCs/>
          <w:sz w:val="20"/>
          <w:szCs w:val="20"/>
        </w:rPr>
        <w:t xml:space="preserve">6) </w:t>
      </w:r>
      <w:r w:rsidR="005F5BA4" w:rsidRPr="007A0C0B">
        <w:rPr>
          <w:rFonts w:eastAsia="Calibri"/>
          <w:sz w:val="20"/>
          <w:szCs w:val="20"/>
        </w:rPr>
        <w:t>i</w:t>
      </w:r>
      <w:r w:rsidR="005F5BA4" w:rsidRPr="007A0C0B">
        <w:rPr>
          <w:rFonts w:eastAsia="Calibri"/>
          <w:b/>
          <w:bCs/>
          <w:sz w:val="20"/>
          <w:szCs w:val="20"/>
        </w:rPr>
        <w:t xml:space="preserve"> Emil Daus (12)</w:t>
      </w:r>
      <w:r w:rsidR="003A3D92" w:rsidRPr="007A0C0B">
        <w:rPr>
          <w:rFonts w:eastAsia="Calibri"/>
          <w:b/>
          <w:bCs/>
          <w:sz w:val="20"/>
          <w:szCs w:val="20"/>
        </w:rPr>
        <w:t xml:space="preserve"> </w:t>
      </w:r>
      <w:r w:rsidR="003A3D92" w:rsidRPr="007A0C0B">
        <w:rPr>
          <w:rFonts w:eastAsia="Calibri"/>
          <w:sz w:val="20"/>
          <w:szCs w:val="20"/>
        </w:rPr>
        <w:t>danas su pred novom Općom bolnicom Pula održali konferencij</w:t>
      </w:r>
      <w:r w:rsidR="00DC5390">
        <w:rPr>
          <w:rFonts w:eastAsia="Calibri"/>
          <w:sz w:val="20"/>
          <w:szCs w:val="20"/>
        </w:rPr>
        <w:t>u</w:t>
      </w:r>
      <w:r w:rsidR="003A3D92" w:rsidRPr="007A0C0B">
        <w:rPr>
          <w:rFonts w:eastAsia="Calibri"/>
          <w:sz w:val="20"/>
          <w:szCs w:val="20"/>
        </w:rPr>
        <w:t xml:space="preserve"> za medije </w:t>
      </w:r>
      <w:r w:rsidR="00DC5390">
        <w:rPr>
          <w:rFonts w:eastAsia="Calibri"/>
          <w:sz w:val="20"/>
          <w:szCs w:val="20"/>
        </w:rPr>
        <w:t xml:space="preserve">na temu projekata u Istarskoj županiji. </w:t>
      </w:r>
    </w:p>
    <w:p w:rsidR="00DC5390" w:rsidRDefault="00DC5390" w:rsidP="001841BD">
      <w:pPr>
        <w:spacing w:before="240" w:after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Tom prigodom je </w:t>
      </w:r>
      <w:proofErr w:type="spellStart"/>
      <w:r>
        <w:rPr>
          <w:rFonts w:eastAsia="Calibri"/>
          <w:sz w:val="20"/>
          <w:szCs w:val="20"/>
        </w:rPr>
        <w:t>Demetlika</w:t>
      </w:r>
      <w:proofErr w:type="spellEnd"/>
      <w:r>
        <w:rPr>
          <w:rFonts w:eastAsia="Calibri"/>
          <w:sz w:val="20"/>
          <w:szCs w:val="20"/>
        </w:rPr>
        <w:t xml:space="preserve"> istaknuo da su „projekti </w:t>
      </w:r>
      <w:r w:rsidRPr="00DC5390">
        <w:rPr>
          <w:rFonts w:eastAsia="Calibri"/>
          <w:sz w:val="20"/>
          <w:szCs w:val="20"/>
        </w:rPr>
        <w:t>za koje smo se</w:t>
      </w:r>
      <w:r>
        <w:rPr>
          <w:rFonts w:eastAsia="Calibri"/>
          <w:sz w:val="20"/>
          <w:szCs w:val="20"/>
        </w:rPr>
        <w:t xml:space="preserve"> uspjeli </w:t>
      </w:r>
      <w:r w:rsidRPr="00DC5390">
        <w:rPr>
          <w:rFonts w:eastAsia="Calibri"/>
          <w:sz w:val="20"/>
          <w:szCs w:val="20"/>
        </w:rPr>
        <w:t>izbori</w:t>
      </w:r>
      <w:r>
        <w:rPr>
          <w:rFonts w:eastAsia="Calibri"/>
          <w:sz w:val="20"/>
          <w:szCs w:val="20"/>
        </w:rPr>
        <w:t>t</w:t>
      </w:r>
      <w:r w:rsidRPr="00DC5390">
        <w:rPr>
          <w:rFonts w:eastAsia="Calibri"/>
          <w:sz w:val="20"/>
          <w:szCs w:val="20"/>
        </w:rPr>
        <w:t>i</w:t>
      </w:r>
      <w:r>
        <w:rPr>
          <w:rFonts w:eastAsia="Calibri"/>
          <w:sz w:val="20"/>
          <w:szCs w:val="20"/>
        </w:rPr>
        <w:t xml:space="preserve"> svakako</w:t>
      </w:r>
      <w:r w:rsidRPr="00DC5390">
        <w:rPr>
          <w:rFonts w:eastAsia="Calibri"/>
          <w:sz w:val="20"/>
          <w:szCs w:val="20"/>
        </w:rPr>
        <w:t xml:space="preserve"> osnažil</w:t>
      </w:r>
      <w:r>
        <w:rPr>
          <w:rFonts w:eastAsia="Calibri"/>
          <w:sz w:val="20"/>
          <w:szCs w:val="20"/>
        </w:rPr>
        <w:t>i</w:t>
      </w:r>
      <w:r w:rsidRPr="00DC5390">
        <w:rPr>
          <w:rFonts w:eastAsia="Calibri"/>
          <w:sz w:val="20"/>
          <w:szCs w:val="20"/>
        </w:rPr>
        <w:t xml:space="preserve"> Istru u posljednjih nekoliko godina</w:t>
      </w:r>
      <w:r>
        <w:rPr>
          <w:rFonts w:eastAsia="Calibri"/>
          <w:sz w:val="20"/>
          <w:szCs w:val="20"/>
        </w:rPr>
        <w:t xml:space="preserve">. Na projektima smo uvijek inzistirali i na njima ćemo temeljiti naš budući rad u Saboru.“  </w:t>
      </w:r>
    </w:p>
    <w:p w:rsidR="00237A99" w:rsidRPr="007A0C0B" w:rsidRDefault="001841BD" w:rsidP="001841BD">
      <w:pPr>
        <w:spacing w:before="240" w:after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DC5390" w:rsidRPr="007A0C0B">
        <w:rPr>
          <w:rFonts w:eastAsia="Calibri"/>
          <w:sz w:val="20"/>
          <w:szCs w:val="20"/>
        </w:rPr>
        <w:t xml:space="preserve"> Činjenica da živimo u ultra centraliziranoj državi, gdje županije, gradovi i općine raspolažu mrvicama iz proračuna, nije nas spriječila da izgradimo modernu Istru, koja može – i kad je infrastruktura u pitanju - bez problema parirati susjednim talijanskim i slovenskim regijama</w:t>
      </w:r>
      <w:r>
        <w:rPr>
          <w:rFonts w:eastAsia="Calibri"/>
          <w:sz w:val="20"/>
          <w:szCs w:val="20"/>
        </w:rPr>
        <w:t xml:space="preserve">, kazao je </w:t>
      </w:r>
      <w:proofErr w:type="spellStart"/>
      <w:r>
        <w:rPr>
          <w:rFonts w:eastAsia="Calibri"/>
          <w:sz w:val="20"/>
          <w:szCs w:val="20"/>
        </w:rPr>
        <w:t>Demetlika</w:t>
      </w:r>
      <w:proofErr w:type="spellEnd"/>
      <w:r>
        <w:rPr>
          <w:rFonts w:eastAsia="Calibri"/>
          <w:sz w:val="20"/>
          <w:szCs w:val="20"/>
        </w:rPr>
        <w:t xml:space="preserve"> istaknuvši novu Opću bolnicu u Puli vrijednu </w:t>
      </w:r>
      <w:r w:rsidR="00237A99" w:rsidRPr="007A0C0B">
        <w:rPr>
          <w:rFonts w:eastAsia="Calibri"/>
          <w:sz w:val="20"/>
          <w:szCs w:val="20"/>
        </w:rPr>
        <w:t xml:space="preserve">750 milijuna kuna, koja je ovoga mjeseca započela s objedinjenim radom na jednoj lokaciji. </w:t>
      </w:r>
    </w:p>
    <w:p w:rsidR="00237A99" w:rsidRPr="007A0C0B" w:rsidRDefault="00237A99" w:rsidP="001841BD">
      <w:pPr>
        <w:spacing w:before="240" w:after="0"/>
        <w:jc w:val="both"/>
        <w:rPr>
          <w:rFonts w:eastAsia="Calibri"/>
          <w:sz w:val="20"/>
          <w:szCs w:val="20"/>
        </w:rPr>
      </w:pPr>
      <w:r w:rsidRPr="007A0C0B">
        <w:rPr>
          <w:rFonts w:eastAsia="Calibri"/>
          <w:sz w:val="20"/>
          <w:szCs w:val="20"/>
        </w:rPr>
        <w:t xml:space="preserve">- </w:t>
      </w:r>
      <w:r w:rsidR="008749F6" w:rsidRPr="007A0C0B">
        <w:rPr>
          <w:rFonts w:eastAsia="Calibri"/>
          <w:sz w:val="20"/>
          <w:szCs w:val="20"/>
        </w:rPr>
        <w:t>Nova b</w:t>
      </w:r>
      <w:r w:rsidRPr="007A0C0B">
        <w:rPr>
          <w:rFonts w:eastAsia="Calibri"/>
          <w:sz w:val="20"/>
          <w:szCs w:val="20"/>
        </w:rPr>
        <w:t xml:space="preserve">olnica je najznačajniji istarski zdravstveni projekt u čijem su financiranju, osim Vlade RH, sudjelovali svi istarski gradovi i Istarska županija. To je strateški projekt na kojem su lokalne i regionalne vlasti, bez obzira na različite vladajuće administracije u zemlji, inzistirale skoro 20 godina. Danas možemo biti ponosni na projekt koji jamči svim žiteljima naše županije adekvatnu medicinsku skrb </w:t>
      </w:r>
      <w:r w:rsidR="008749F6" w:rsidRPr="007A0C0B">
        <w:rPr>
          <w:rFonts w:eastAsia="Calibri"/>
          <w:sz w:val="20"/>
          <w:szCs w:val="20"/>
        </w:rPr>
        <w:t>uz</w:t>
      </w:r>
      <w:r w:rsidRPr="007A0C0B">
        <w:rPr>
          <w:rFonts w:eastAsia="Calibri"/>
          <w:sz w:val="20"/>
          <w:szCs w:val="20"/>
        </w:rPr>
        <w:t xml:space="preserve"> najmoderniju medicinsku opremu, kazao je </w:t>
      </w:r>
      <w:proofErr w:type="spellStart"/>
      <w:r w:rsidRPr="007A0C0B">
        <w:rPr>
          <w:rFonts w:eastAsia="Calibri"/>
          <w:sz w:val="20"/>
          <w:szCs w:val="20"/>
        </w:rPr>
        <w:t>Demetlika</w:t>
      </w:r>
      <w:proofErr w:type="spellEnd"/>
      <w:r w:rsidRPr="007A0C0B">
        <w:rPr>
          <w:rFonts w:eastAsia="Calibri"/>
          <w:sz w:val="20"/>
          <w:szCs w:val="20"/>
        </w:rPr>
        <w:t xml:space="preserve"> naglasivši da bi „naš posao bio puno lakši da se u Hrvatskoj provede decentralizacija, a to će se dogoditi dobije li progresivni blok povjerenje većine građana na izborima 5. srpnja“.</w:t>
      </w:r>
    </w:p>
    <w:p w:rsidR="001841BD" w:rsidRDefault="00DA1638" w:rsidP="001841BD">
      <w:pPr>
        <w:spacing w:before="240" w:after="0"/>
        <w:jc w:val="both"/>
        <w:rPr>
          <w:rFonts w:eastAsia="Calibri"/>
          <w:sz w:val="20"/>
          <w:szCs w:val="20"/>
        </w:rPr>
      </w:pPr>
      <w:r w:rsidRPr="007A0C0B">
        <w:rPr>
          <w:rFonts w:eastAsia="Calibri"/>
          <w:sz w:val="20"/>
          <w:szCs w:val="20"/>
        </w:rPr>
        <w:t xml:space="preserve">Od realiziranih projekata u Istarskoj županiji </w:t>
      </w:r>
      <w:proofErr w:type="spellStart"/>
      <w:r w:rsidR="00237A99" w:rsidRPr="007A0C0B">
        <w:rPr>
          <w:rFonts w:eastAsia="Calibri"/>
          <w:sz w:val="20"/>
          <w:szCs w:val="20"/>
        </w:rPr>
        <w:t>Demetlika</w:t>
      </w:r>
      <w:proofErr w:type="spellEnd"/>
      <w:r w:rsidR="00237A99" w:rsidRPr="007A0C0B">
        <w:rPr>
          <w:rFonts w:eastAsia="Calibri"/>
          <w:sz w:val="20"/>
          <w:szCs w:val="20"/>
        </w:rPr>
        <w:t xml:space="preserve"> je naveo i </w:t>
      </w:r>
      <w:r w:rsidRPr="007A0C0B">
        <w:rPr>
          <w:rFonts w:eastAsia="Calibri"/>
          <w:sz w:val="20"/>
          <w:szCs w:val="20"/>
        </w:rPr>
        <w:t>830 milijuna kuna za poticanje razvoja gospodarstva, 390 milijuna kuna za čistu i sigurnu opskrbu vodom</w:t>
      </w:r>
      <w:r w:rsidR="00237A99" w:rsidRPr="007A0C0B">
        <w:rPr>
          <w:rFonts w:eastAsia="Calibri"/>
          <w:sz w:val="20"/>
          <w:szCs w:val="20"/>
        </w:rPr>
        <w:t>,</w:t>
      </w:r>
      <w:r w:rsidRPr="007A0C0B">
        <w:rPr>
          <w:rFonts w:eastAsia="Calibri"/>
          <w:sz w:val="20"/>
          <w:szCs w:val="20"/>
        </w:rPr>
        <w:t xml:space="preserve"> 500 milijuna kuna za zaštitu mora</w:t>
      </w:r>
      <w:r w:rsidR="00237A99" w:rsidRPr="007A0C0B">
        <w:rPr>
          <w:rFonts w:eastAsia="Calibri"/>
          <w:sz w:val="20"/>
          <w:szCs w:val="20"/>
        </w:rPr>
        <w:t xml:space="preserve">, </w:t>
      </w:r>
      <w:r w:rsidRPr="007A0C0B">
        <w:rPr>
          <w:rFonts w:eastAsia="Calibri"/>
          <w:sz w:val="20"/>
          <w:szCs w:val="20"/>
        </w:rPr>
        <w:t>266 milijuna kuna za zaštitu okoliša</w:t>
      </w:r>
      <w:r w:rsidR="00237A99" w:rsidRPr="007A0C0B">
        <w:rPr>
          <w:rFonts w:eastAsia="Calibri"/>
          <w:sz w:val="20"/>
          <w:szCs w:val="20"/>
        </w:rPr>
        <w:t xml:space="preserve">, </w:t>
      </w:r>
      <w:r w:rsidRPr="007A0C0B">
        <w:rPr>
          <w:rFonts w:eastAsia="Calibri"/>
          <w:sz w:val="20"/>
          <w:szCs w:val="20"/>
        </w:rPr>
        <w:t>305 milijuna kuna za brži i sigurniji promet</w:t>
      </w:r>
      <w:r w:rsidR="00237A99" w:rsidRPr="007A0C0B">
        <w:rPr>
          <w:rFonts w:eastAsia="Calibri"/>
          <w:sz w:val="20"/>
          <w:szCs w:val="20"/>
        </w:rPr>
        <w:t xml:space="preserve">, </w:t>
      </w:r>
      <w:r w:rsidRPr="007A0C0B">
        <w:rPr>
          <w:rFonts w:eastAsia="Calibri"/>
          <w:sz w:val="20"/>
          <w:szCs w:val="20"/>
        </w:rPr>
        <w:t xml:space="preserve">110 milijuna kuna za novi val plinofikacije Istre </w:t>
      </w:r>
      <w:r w:rsidR="00237A99" w:rsidRPr="007A0C0B">
        <w:rPr>
          <w:rFonts w:eastAsia="Calibri"/>
          <w:sz w:val="20"/>
          <w:szCs w:val="20"/>
        </w:rPr>
        <w:t>te uvođenje z</w:t>
      </w:r>
      <w:r w:rsidRPr="007A0C0B">
        <w:rPr>
          <w:rFonts w:eastAsia="Calibri"/>
          <w:sz w:val="20"/>
          <w:szCs w:val="20"/>
        </w:rPr>
        <w:t>avičaj</w:t>
      </w:r>
      <w:r w:rsidR="00237A99" w:rsidRPr="007A0C0B">
        <w:rPr>
          <w:rFonts w:eastAsia="Calibri"/>
          <w:sz w:val="20"/>
          <w:szCs w:val="20"/>
        </w:rPr>
        <w:t>ne</w:t>
      </w:r>
      <w:r w:rsidRPr="007A0C0B">
        <w:rPr>
          <w:rFonts w:eastAsia="Calibri"/>
          <w:sz w:val="20"/>
          <w:szCs w:val="20"/>
        </w:rPr>
        <w:t xml:space="preserve"> nastav</w:t>
      </w:r>
      <w:r w:rsidR="00237A99" w:rsidRPr="007A0C0B">
        <w:rPr>
          <w:rFonts w:eastAsia="Calibri"/>
          <w:sz w:val="20"/>
          <w:szCs w:val="20"/>
        </w:rPr>
        <w:t>e</w:t>
      </w:r>
      <w:r w:rsidRPr="007A0C0B">
        <w:rPr>
          <w:rFonts w:eastAsia="Calibri"/>
          <w:sz w:val="20"/>
          <w:szCs w:val="20"/>
        </w:rPr>
        <w:t xml:space="preserve"> u vrtićima i školama</w:t>
      </w:r>
      <w:r w:rsidR="00237A99" w:rsidRPr="007A0C0B">
        <w:rPr>
          <w:rFonts w:eastAsia="Calibri"/>
          <w:sz w:val="20"/>
          <w:szCs w:val="20"/>
        </w:rPr>
        <w:t>.</w:t>
      </w:r>
      <w:r w:rsidR="007A0C0B">
        <w:rPr>
          <w:rFonts w:eastAsia="Calibri"/>
          <w:sz w:val="20"/>
          <w:szCs w:val="20"/>
        </w:rPr>
        <w:t xml:space="preserve"> </w:t>
      </w:r>
    </w:p>
    <w:p w:rsidR="008749F6" w:rsidRPr="007A0C0B" w:rsidRDefault="00237A99" w:rsidP="001841BD">
      <w:pPr>
        <w:spacing w:before="240" w:after="0"/>
        <w:jc w:val="both"/>
        <w:rPr>
          <w:rFonts w:eastAsia="Calibri"/>
          <w:sz w:val="20"/>
          <w:szCs w:val="20"/>
        </w:rPr>
      </w:pPr>
      <w:r w:rsidRPr="007A0C0B">
        <w:rPr>
          <w:rFonts w:eastAsia="Calibri"/>
          <w:sz w:val="20"/>
          <w:szCs w:val="20"/>
        </w:rPr>
        <w:t xml:space="preserve">Od projekata u tijeku koji će u kratkom roku biti dovršeni, </w:t>
      </w:r>
      <w:proofErr w:type="spellStart"/>
      <w:r w:rsidRPr="007A0C0B">
        <w:rPr>
          <w:rFonts w:eastAsia="Calibri"/>
          <w:sz w:val="20"/>
          <w:szCs w:val="20"/>
        </w:rPr>
        <w:t>Demetlika</w:t>
      </w:r>
      <w:proofErr w:type="spellEnd"/>
      <w:r w:rsidRPr="007A0C0B">
        <w:rPr>
          <w:rFonts w:eastAsia="Calibri"/>
          <w:sz w:val="20"/>
          <w:szCs w:val="20"/>
        </w:rPr>
        <w:t xml:space="preserve"> je istaknuo Medicinsku školu u Puli, koja će </w:t>
      </w:r>
      <w:r w:rsidR="008749F6" w:rsidRPr="007A0C0B">
        <w:rPr>
          <w:rFonts w:eastAsia="Calibri"/>
          <w:sz w:val="20"/>
          <w:szCs w:val="20"/>
        </w:rPr>
        <w:t xml:space="preserve">zajedno s </w:t>
      </w:r>
      <w:r w:rsidRPr="007A0C0B">
        <w:rPr>
          <w:rFonts w:eastAsia="Calibri"/>
          <w:sz w:val="20"/>
          <w:szCs w:val="20"/>
        </w:rPr>
        <w:t xml:space="preserve">novom bolnicom i pulskim Medicinskim fakultetom zaokružiti ciklus medicinskog obrazovanja, zatim Studentski centar u Puli kojim se Istra profilirala kao regija </w:t>
      </w:r>
      <w:r w:rsidR="008749F6" w:rsidRPr="007A0C0B">
        <w:rPr>
          <w:rFonts w:eastAsia="Calibri"/>
          <w:sz w:val="20"/>
          <w:szCs w:val="20"/>
        </w:rPr>
        <w:t xml:space="preserve">znanja </w:t>
      </w:r>
      <w:r w:rsidRPr="007A0C0B">
        <w:rPr>
          <w:rFonts w:eastAsia="Calibri"/>
          <w:sz w:val="20"/>
          <w:szCs w:val="20"/>
        </w:rPr>
        <w:t xml:space="preserve">po mjeri studenta, </w:t>
      </w:r>
      <w:r w:rsidR="008749F6" w:rsidRPr="007A0C0B">
        <w:rPr>
          <w:rFonts w:eastAsia="Calibri"/>
          <w:sz w:val="20"/>
          <w:szCs w:val="20"/>
        </w:rPr>
        <w:t xml:space="preserve">Regionalni centar kompetentnosti, nastavak izgradnje punog profila Istarskog ipsilona, obnovu i dogradnju staračkih domova diljem Istre, navodnjavanje Istre, milijardu kuna za uređaj za pročišćavanje otpadnih voda te uspostavu mreže poduzetničkih inkubatora i </w:t>
      </w:r>
      <w:proofErr w:type="spellStart"/>
      <w:r w:rsidR="008749F6" w:rsidRPr="007A0C0B">
        <w:rPr>
          <w:rFonts w:eastAsia="Calibri"/>
          <w:sz w:val="20"/>
          <w:szCs w:val="20"/>
        </w:rPr>
        <w:t>coworking</w:t>
      </w:r>
      <w:proofErr w:type="spellEnd"/>
      <w:r w:rsidR="008749F6" w:rsidRPr="007A0C0B">
        <w:rPr>
          <w:rFonts w:eastAsia="Calibri"/>
          <w:sz w:val="20"/>
          <w:szCs w:val="20"/>
        </w:rPr>
        <w:t xml:space="preserve"> prostora Istarske županije poput poduzetničkog centra </w:t>
      </w:r>
      <w:proofErr w:type="spellStart"/>
      <w:r w:rsidR="008749F6" w:rsidRPr="007A0C0B">
        <w:rPr>
          <w:rFonts w:eastAsia="Calibri"/>
          <w:sz w:val="20"/>
          <w:szCs w:val="20"/>
        </w:rPr>
        <w:t>Coworking</w:t>
      </w:r>
      <w:proofErr w:type="spellEnd"/>
      <w:r w:rsidR="008749F6" w:rsidRPr="007A0C0B">
        <w:rPr>
          <w:rFonts w:eastAsia="Calibri"/>
          <w:sz w:val="20"/>
          <w:szCs w:val="20"/>
        </w:rPr>
        <w:t xml:space="preserve"> Pula.</w:t>
      </w:r>
    </w:p>
    <w:p w:rsidR="001841BD" w:rsidRDefault="008749F6" w:rsidP="001841BD">
      <w:pPr>
        <w:spacing w:before="240" w:after="0"/>
        <w:jc w:val="both"/>
        <w:rPr>
          <w:rFonts w:eastAsia="Calibri"/>
          <w:sz w:val="20"/>
          <w:szCs w:val="20"/>
        </w:rPr>
      </w:pPr>
      <w:r w:rsidRPr="007A0C0B">
        <w:rPr>
          <w:rFonts w:eastAsia="Calibri"/>
          <w:sz w:val="20"/>
          <w:szCs w:val="20"/>
        </w:rPr>
        <w:t xml:space="preserve">Od budućih projekata, </w:t>
      </w:r>
      <w:proofErr w:type="spellStart"/>
      <w:r w:rsidRPr="007A0C0B">
        <w:rPr>
          <w:rFonts w:eastAsia="Calibri"/>
          <w:sz w:val="20"/>
          <w:szCs w:val="20"/>
        </w:rPr>
        <w:t>Demetlika</w:t>
      </w:r>
      <w:proofErr w:type="spellEnd"/>
      <w:r w:rsidRPr="007A0C0B">
        <w:rPr>
          <w:rFonts w:eastAsia="Calibri"/>
          <w:sz w:val="20"/>
          <w:szCs w:val="20"/>
        </w:rPr>
        <w:t xml:space="preserve"> je naglasio razvoj željezničkog prometa, koji je desetljećima zapostavljen i neiskorišten</w:t>
      </w:r>
      <w:r w:rsidR="007A0C0B" w:rsidRPr="007A0C0B">
        <w:rPr>
          <w:rFonts w:eastAsia="Calibri"/>
          <w:sz w:val="20"/>
          <w:szCs w:val="20"/>
        </w:rPr>
        <w:t xml:space="preserve"> te putnički terminal u Puli. - </w:t>
      </w:r>
      <w:r w:rsidRPr="007A0C0B">
        <w:rPr>
          <w:rFonts w:eastAsia="Calibri"/>
          <w:sz w:val="20"/>
          <w:szCs w:val="20"/>
        </w:rPr>
        <w:t>Istra bi modernom željeznicom mogla osigurati</w:t>
      </w:r>
      <w:r w:rsidR="007A0C0B" w:rsidRPr="007A0C0B">
        <w:rPr>
          <w:rFonts w:eastAsia="Calibri"/>
          <w:sz w:val="20"/>
          <w:szCs w:val="20"/>
        </w:rPr>
        <w:t xml:space="preserve"> </w:t>
      </w:r>
      <w:r w:rsidRPr="007A0C0B">
        <w:rPr>
          <w:rFonts w:eastAsia="Calibri"/>
          <w:sz w:val="20"/>
          <w:szCs w:val="20"/>
        </w:rPr>
        <w:t>puno više prometa i radnih mjesta. Industrija bi znatno napredovala</w:t>
      </w:r>
      <w:r w:rsidR="007A0C0B" w:rsidRPr="007A0C0B">
        <w:rPr>
          <w:rFonts w:eastAsia="Calibri"/>
          <w:sz w:val="20"/>
          <w:szCs w:val="20"/>
        </w:rPr>
        <w:t>, a p</w:t>
      </w:r>
      <w:r w:rsidRPr="007A0C0B">
        <w:rPr>
          <w:rFonts w:eastAsia="Calibri"/>
          <w:sz w:val="20"/>
          <w:szCs w:val="20"/>
        </w:rPr>
        <w:t xml:space="preserve">orastao bi putnički promet koji je u direktnoj vezi s turizmom. </w:t>
      </w:r>
    </w:p>
    <w:p w:rsidR="008749F6" w:rsidRPr="007A0C0B" w:rsidRDefault="007A0C0B" w:rsidP="001841BD">
      <w:pPr>
        <w:spacing w:before="240" w:after="0"/>
        <w:jc w:val="both"/>
        <w:rPr>
          <w:rFonts w:eastAsia="Calibri"/>
          <w:sz w:val="20"/>
          <w:szCs w:val="20"/>
        </w:rPr>
      </w:pPr>
      <w:r w:rsidRPr="007A0C0B">
        <w:rPr>
          <w:rFonts w:eastAsia="Calibri"/>
          <w:sz w:val="20"/>
          <w:szCs w:val="20"/>
        </w:rPr>
        <w:t>Također, 159 milijuna eura za putnički terminal znači da će Istra postati još konkurentnija svjetska destinacija.</w:t>
      </w:r>
      <w:r w:rsidRPr="007A0C0B">
        <w:rPr>
          <w:sz w:val="20"/>
          <w:szCs w:val="20"/>
        </w:rPr>
        <w:t xml:space="preserve"> </w:t>
      </w:r>
      <w:r w:rsidRPr="007A0C0B">
        <w:rPr>
          <w:rFonts w:eastAsia="Calibri"/>
          <w:sz w:val="20"/>
          <w:szCs w:val="20"/>
        </w:rPr>
        <w:t xml:space="preserve">Napuštene vojne zone nikome ne služe i treba ih staviti u funkciju razvoja gospodarstva, a to potvrđuje i ovaj projekt, kazao je </w:t>
      </w:r>
      <w:proofErr w:type="spellStart"/>
      <w:r w:rsidRPr="007A0C0B">
        <w:rPr>
          <w:rFonts w:eastAsia="Calibri"/>
          <w:sz w:val="20"/>
          <w:szCs w:val="20"/>
        </w:rPr>
        <w:t>Demetlika</w:t>
      </w:r>
      <w:proofErr w:type="spellEnd"/>
      <w:r w:rsidRPr="007A0C0B">
        <w:rPr>
          <w:rFonts w:eastAsia="Calibri"/>
          <w:sz w:val="20"/>
          <w:szCs w:val="20"/>
        </w:rPr>
        <w:t xml:space="preserve"> te zaključio:</w:t>
      </w:r>
    </w:p>
    <w:p w:rsidR="005F5BA4" w:rsidRDefault="007A0C0B" w:rsidP="001841BD">
      <w:pPr>
        <w:spacing w:before="240" w:after="0"/>
        <w:jc w:val="both"/>
        <w:rPr>
          <w:rFonts w:eastAsia="Calibri"/>
          <w:sz w:val="21"/>
          <w:szCs w:val="21"/>
        </w:rPr>
      </w:pPr>
      <w:r w:rsidRPr="007A0C0B">
        <w:rPr>
          <w:rFonts w:eastAsia="Calibri"/>
          <w:sz w:val="20"/>
          <w:szCs w:val="20"/>
        </w:rPr>
        <w:t xml:space="preserve">- IDS želi i može i dalje biti ona pokretačka snaga koja će Istru stalno i neumorno gurati naprijed. Istra je već danas korak ispred ostatka Hrvatske, a u idućem sazivu Sabora dat ćemo sve od sebe da na kraju mandata možemo reći da je Istra dva koraka ispred! Sempre </w:t>
      </w:r>
      <w:proofErr w:type="spellStart"/>
      <w:r w:rsidRPr="007A0C0B">
        <w:rPr>
          <w:rFonts w:eastAsia="Calibri"/>
          <w:sz w:val="20"/>
          <w:szCs w:val="20"/>
        </w:rPr>
        <w:t>avanti</w:t>
      </w:r>
      <w:proofErr w:type="spellEnd"/>
      <w:r w:rsidRPr="007A0C0B">
        <w:rPr>
          <w:rFonts w:eastAsia="Calibri"/>
          <w:sz w:val="20"/>
          <w:szCs w:val="20"/>
        </w:rPr>
        <w:t>!</w:t>
      </w:r>
      <w:r w:rsidRPr="007A0C0B">
        <w:rPr>
          <w:rFonts w:eastAsia="Calibri"/>
          <w:sz w:val="21"/>
          <w:szCs w:val="21"/>
        </w:rPr>
        <w:t xml:space="preserve">   </w:t>
      </w:r>
    </w:p>
    <w:p w:rsidR="00040513" w:rsidRDefault="00040513" w:rsidP="001841BD">
      <w:pPr>
        <w:spacing w:before="240" w:after="0"/>
        <w:jc w:val="both"/>
        <w:rPr>
          <w:rFonts w:eastAsia="Calibri"/>
          <w:sz w:val="21"/>
          <w:szCs w:val="21"/>
        </w:rPr>
      </w:pPr>
    </w:p>
    <w:p w:rsidR="008176B1" w:rsidRPr="00B55D7D" w:rsidRDefault="00637F37" w:rsidP="00055F5B">
      <w:pPr>
        <w:spacing w:before="240"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b/>
          <w:bCs/>
          <w:sz w:val="20"/>
          <w:szCs w:val="20"/>
        </w:rPr>
        <w:t>I</w:t>
      </w:r>
      <w:r w:rsidR="008176B1" w:rsidRPr="00B55D7D">
        <w:rPr>
          <w:rFonts w:cs="Calibri"/>
          <w:b/>
          <w:bCs/>
          <w:sz w:val="20"/>
          <w:szCs w:val="20"/>
        </w:rPr>
        <w:t>STARSKI DEMOKRATSKI SABOR</w:t>
      </w:r>
    </w:p>
    <w:p w:rsidR="00DC5390" w:rsidRPr="00B55D7D" w:rsidRDefault="008176B1" w:rsidP="00040513">
      <w:pPr>
        <w:spacing w:after="0" w:line="276" w:lineRule="auto"/>
        <w:jc w:val="right"/>
        <w:rPr>
          <w:rFonts w:cs="Calibri"/>
          <w:bCs/>
          <w:sz w:val="20"/>
          <w:szCs w:val="20"/>
        </w:rPr>
      </w:pPr>
      <w:r w:rsidRPr="00B55D7D">
        <w:rPr>
          <w:rFonts w:cs="Calibri"/>
          <w:bCs/>
          <w:sz w:val="20"/>
          <w:szCs w:val="20"/>
        </w:rPr>
        <w:t>Ured za odnose s javnošću IDS-a</w:t>
      </w:r>
    </w:p>
    <w:sectPr w:rsidR="00DC5390" w:rsidRPr="00B55D7D" w:rsidSect="00637F3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76" w:right="1049" w:bottom="1418" w:left="1049" w:header="284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04C" w:rsidRDefault="0015004C">
      <w:pPr>
        <w:spacing w:after="0"/>
      </w:pPr>
      <w:r>
        <w:separator/>
      </w:r>
    </w:p>
  </w:endnote>
  <w:endnote w:type="continuationSeparator" w:id="0">
    <w:p w:rsidR="0015004C" w:rsidRDefault="00150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3534E8" w:rsidP="00DF6DB7">
    <w:pPr>
      <w:pStyle w:val="Podnoje"/>
      <w:ind w:left="-567"/>
    </w:pPr>
    <w:r w:rsidRPr="00016C9A">
      <w:rPr>
        <w:noProof/>
      </w:rPr>
      <w:drawing>
        <wp:inline distT="0" distB="0" distL="0" distR="0">
          <wp:extent cx="6847840" cy="669925"/>
          <wp:effectExtent l="0" t="0" r="0" b="0"/>
          <wp:docPr id="2" name="Picture 0" descr="foot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oter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04C" w:rsidRDefault="0015004C">
      <w:pPr>
        <w:spacing w:after="0"/>
      </w:pPr>
      <w:r>
        <w:separator/>
      </w:r>
    </w:p>
  </w:footnote>
  <w:footnote w:type="continuationSeparator" w:id="0">
    <w:p w:rsidR="0015004C" w:rsidRDefault="001500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15004C">
    <w:pPr>
      <w:pStyle w:val="Zaglavlje"/>
    </w:pPr>
    <w:r>
      <w:rPr>
        <w:noProof/>
      </w:rPr>
      <w:pict w14:anchorId="7D17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4.95pt;height:727.9pt;z-index:-251657216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Pr="00D12871" w:rsidRDefault="0015004C" w:rsidP="00742939">
    <w:pPr>
      <w:pStyle w:val="Zaglavlje"/>
      <w:ind w:left="-284"/>
    </w:pPr>
    <w:r>
      <w:rPr>
        <w:noProof/>
      </w:rPr>
      <w:pict w14:anchorId="43D80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53.4pt;margin-top:-45.4pt;width:594.95pt;height:727.9pt;z-index:-251655168;mso-wrap-edited:f;mso-position-horizontal-relative:margin;mso-position-vertical-relative:margin" wrapcoords="-27 0 -27 21555 21600 21555 21600 0 -27 0">
          <v:imagedata r:id="rId1" o:title="back"/>
          <w10:wrap anchorx="margin" anchory="margin"/>
        </v:shape>
      </w:pict>
    </w:r>
    <w:r w:rsidR="003534E8" w:rsidRPr="00016C9A">
      <w:rPr>
        <w:noProof/>
      </w:rPr>
      <w:drawing>
        <wp:inline distT="0" distB="0" distL="0" distR="0">
          <wp:extent cx="7063740" cy="1082040"/>
          <wp:effectExtent l="0" t="0" r="0" b="0"/>
          <wp:docPr id="1" name="Picture 1" descr="head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15004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4.95pt;height:727.9pt;z-index:-251656192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0FA"/>
    <w:multiLevelType w:val="hybridMultilevel"/>
    <w:tmpl w:val="954C1E56"/>
    <w:lvl w:ilvl="0" w:tplc="04AE056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19D"/>
    <w:multiLevelType w:val="hybridMultilevel"/>
    <w:tmpl w:val="9CB437E0"/>
    <w:lvl w:ilvl="0" w:tplc="13C6D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178"/>
    <w:multiLevelType w:val="hybridMultilevel"/>
    <w:tmpl w:val="B9AECB9E"/>
    <w:lvl w:ilvl="0" w:tplc="FE9657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6A7"/>
    <w:multiLevelType w:val="hybridMultilevel"/>
    <w:tmpl w:val="5E04468C"/>
    <w:lvl w:ilvl="0" w:tplc="E410D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3872"/>
    <w:multiLevelType w:val="hybridMultilevel"/>
    <w:tmpl w:val="0F36C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B21DE"/>
    <w:multiLevelType w:val="hybridMultilevel"/>
    <w:tmpl w:val="37B0D8C0"/>
    <w:lvl w:ilvl="0" w:tplc="FEF8F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24CD6"/>
    <w:multiLevelType w:val="hybridMultilevel"/>
    <w:tmpl w:val="B80C5D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7E8F"/>
    <w:multiLevelType w:val="hybridMultilevel"/>
    <w:tmpl w:val="FB3E419C"/>
    <w:lvl w:ilvl="0" w:tplc="BB1CA4A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10112"/>
    <w:multiLevelType w:val="hybridMultilevel"/>
    <w:tmpl w:val="2716D296"/>
    <w:lvl w:ilvl="0" w:tplc="C9C2A6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7"/>
    <w:rsid w:val="000004D2"/>
    <w:rsid w:val="00005634"/>
    <w:rsid w:val="000070D7"/>
    <w:rsid w:val="000103DB"/>
    <w:rsid w:val="000116D1"/>
    <w:rsid w:val="00021609"/>
    <w:rsid w:val="00025471"/>
    <w:rsid w:val="00025F6A"/>
    <w:rsid w:val="00030A05"/>
    <w:rsid w:val="000321A7"/>
    <w:rsid w:val="000340E9"/>
    <w:rsid w:val="000341B0"/>
    <w:rsid w:val="00034A4B"/>
    <w:rsid w:val="00040513"/>
    <w:rsid w:val="00054745"/>
    <w:rsid w:val="00055F5B"/>
    <w:rsid w:val="00057121"/>
    <w:rsid w:val="00060052"/>
    <w:rsid w:val="0006101F"/>
    <w:rsid w:val="000636B7"/>
    <w:rsid w:val="000637EA"/>
    <w:rsid w:val="000645CB"/>
    <w:rsid w:val="00066110"/>
    <w:rsid w:val="00075BEE"/>
    <w:rsid w:val="00081E97"/>
    <w:rsid w:val="00085BD5"/>
    <w:rsid w:val="00093422"/>
    <w:rsid w:val="000A196F"/>
    <w:rsid w:val="000A5A7F"/>
    <w:rsid w:val="000A6D1C"/>
    <w:rsid w:val="000B1A65"/>
    <w:rsid w:val="000B2AAB"/>
    <w:rsid w:val="000C2604"/>
    <w:rsid w:val="000C26FA"/>
    <w:rsid w:val="000C2D00"/>
    <w:rsid w:val="000C339B"/>
    <w:rsid w:val="000C40A0"/>
    <w:rsid w:val="000E246B"/>
    <w:rsid w:val="000E329A"/>
    <w:rsid w:val="000E3CF9"/>
    <w:rsid w:val="000E4B5C"/>
    <w:rsid w:val="001143B3"/>
    <w:rsid w:val="00121658"/>
    <w:rsid w:val="00122641"/>
    <w:rsid w:val="00131EBA"/>
    <w:rsid w:val="00135D56"/>
    <w:rsid w:val="00140192"/>
    <w:rsid w:val="00140DBB"/>
    <w:rsid w:val="0014763A"/>
    <w:rsid w:val="0015004C"/>
    <w:rsid w:val="00153640"/>
    <w:rsid w:val="00154547"/>
    <w:rsid w:val="00155B82"/>
    <w:rsid w:val="00160FF5"/>
    <w:rsid w:val="0016166F"/>
    <w:rsid w:val="001620AA"/>
    <w:rsid w:val="00165D02"/>
    <w:rsid w:val="0017428A"/>
    <w:rsid w:val="00181356"/>
    <w:rsid w:val="00181BD1"/>
    <w:rsid w:val="001841BD"/>
    <w:rsid w:val="001854F3"/>
    <w:rsid w:val="00192C8C"/>
    <w:rsid w:val="001A0F4F"/>
    <w:rsid w:val="001A248B"/>
    <w:rsid w:val="001C1EA6"/>
    <w:rsid w:val="001C5458"/>
    <w:rsid w:val="001D3786"/>
    <w:rsid w:val="001D5282"/>
    <w:rsid w:val="001E28AF"/>
    <w:rsid w:val="001E313B"/>
    <w:rsid w:val="001E4547"/>
    <w:rsid w:val="001E4CB6"/>
    <w:rsid w:val="001E6141"/>
    <w:rsid w:val="001E618E"/>
    <w:rsid w:val="001F4B63"/>
    <w:rsid w:val="001F6184"/>
    <w:rsid w:val="0020094B"/>
    <w:rsid w:val="002041D1"/>
    <w:rsid w:val="00207D4B"/>
    <w:rsid w:val="00211F34"/>
    <w:rsid w:val="002141C4"/>
    <w:rsid w:val="002147C0"/>
    <w:rsid w:val="00216037"/>
    <w:rsid w:val="00220375"/>
    <w:rsid w:val="002330D3"/>
    <w:rsid w:val="00233F33"/>
    <w:rsid w:val="00234310"/>
    <w:rsid w:val="002354B7"/>
    <w:rsid w:val="002355E1"/>
    <w:rsid w:val="00237A99"/>
    <w:rsid w:val="002425D7"/>
    <w:rsid w:val="0024649B"/>
    <w:rsid w:val="00251AB7"/>
    <w:rsid w:val="002523B9"/>
    <w:rsid w:val="0025379C"/>
    <w:rsid w:val="00255CCA"/>
    <w:rsid w:val="0026005C"/>
    <w:rsid w:val="00262DF5"/>
    <w:rsid w:val="00271B65"/>
    <w:rsid w:val="00271D57"/>
    <w:rsid w:val="00274A12"/>
    <w:rsid w:val="00277F6B"/>
    <w:rsid w:val="00281D33"/>
    <w:rsid w:val="002943BC"/>
    <w:rsid w:val="00296CC7"/>
    <w:rsid w:val="00296ECE"/>
    <w:rsid w:val="002B0082"/>
    <w:rsid w:val="002B41BD"/>
    <w:rsid w:val="002B6911"/>
    <w:rsid w:val="002C0C36"/>
    <w:rsid w:val="002C19F3"/>
    <w:rsid w:val="002C49DD"/>
    <w:rsid w:val="002C64F3"/>
    <w:rsid w:val="002C78AB"/>
    <w:rsid w:val="002D095A"/>
    <w:rsid w:val="002D70C0"/>
    <w:rsid w:val="002E0877"/>
    <w:rsid w:val="002E14FA"/>
    <w:rsid w:val="002E5E4F"/>
    <w:rsid w:val="002E60B6"/>
    <w:rsid w:val="002E7549"/>
    <w:rsid w:val="002F56CC"/>
    <w:rsid w:val="00301E1A"/>
    <w:rsid w:val="00302259"/>
    <w:rsid w:val="00306CA3"/>
    <w:rsid w:val="00311222"/>
    <w:rsid w:val="00321419"/>
    <w:rsid w:val="00323734"/>
    <w:rsid w:val="00325767"/>
    <w:rsid w:val="00325DAD"/>
    <w:rsid w:val="00326097"/>
    <w:rsid w:val="00331281"/>
    <w:rsid w:val="00332C2F"/>
    <w:rsid w:val="003368B0"/>
    <w:rsid w:val="003454AB"/>
    <w:rsid w:val="00351766"/>
    <w:rsid w:val="003525C8"/>
    <w:rsid w:val="003534E8"/>
    <w:rsid w:val="00355445"/>
    <w:rsid w:val="00356AEA"/>
    <w:rsid w:val="00363862"/>
    <w:rsid w:val="00366920"/>
    <w:rsid w:val="00366E11"/>
    <w:rsid w:val="003673F9"/>
    <w:rsid w:val="00367E1E"/>
    <w:rsid w:val="00372385"/>
    <w:rsid w:val="00374136"/>
    <w:rsid w:val="00376CC5"/>
    <w:rsid w:val="003806AA"/>
    <w:rsid w:val="00381B45"/>
    <w:rsid w:val="003839CB"/>
    <w:rsid w:val="00391052"/>
    <w:rsid w:val="003915F1"/>
    <w:rsid w:val="0039517B"/>
    <w:rsid w:val="00396869"/>
    <w:rsid w:val="003A201C"/>
    <w:rsid w:val="003A31B1"/>
    <w:rsid w:val="003A3B64"/>
    <w:rsid w:val="003A3D92"/>
    <w:rsid w:val="003B1BD3"/>
    <w:rsid w:val="003B347C"/>
    <w:rsid w:val="003B3B90"/>
    <w:rsid w:val="003C7E67"/>
    <w:rsid w:val="003D1BE7"/>
    <w:rsid w:val="003D5F1C"/>
    <w:rsid w:val="003E2D21"/>
    <w:rsid w:val="003E3802"/>
    <w:rsid w:val="003E43C1"/>
    <w:rsid w:val="003F1728"/>
    <w:rsid w:val="003F29DA"/>
    <w:rsid w:val="0041020C"/>
    <w:rsid w:val="004111C9"/>
    <w:rsid w:val="00416947"/>
    <w:rsid w:val="004230DD"/>
    <w:rsid w:val="004303DC"/>
    <w:rsid w:val="00432CD5"/>
    <w:rsid w:val="00433626"/>
    <w:rsid w:val="004345D7"/>
    <w:rsid w:val="00434839"/>
    <w:rsid w:val="00435F08"/>
    <w:rsid w:val="00436567"/>
    <w:rsid w:val="004417CB"/>
    <w:rsid w:val="00442CD5"/>
    <w:rsid w:val="00444755"/>
    <w:rsid w:val="004503D4"/>
    <w:rsid w:val="00451647"/>
    <w:rsid w:val="00456F2E"/>
    <w:rsid w:val="00462F1A"/>
    <w:rsid w:val="00472798"/>
    <w:rsid w:val="00473177"/>
    <w:rsid w:val="004739E9"/>
    <w:rsid w:val="00473BB3"/>
    <w:rsid w:val="00474D89"/>
    <w:rsid w:val="004831EB"/>
    <w:rsid w:val="004841E0"/>
    <w:rsid w:val="0048589B"/>
    <w:rsid w:val="00492682"/>
    <w:rsid w:val="00494339"/>
    <w:rsid w:val="00495953"/>
    <w:rsid w:val="004A0832"/>
    <w:rsid w:val="004A0AD0"/>
    <w:rsid w:val="004B33FD"/>
    <w:rsid w:val="004B54B7"/>
    <w:rsid w:val="004C309F"/>
    <w:rsid w:val="004D079A"/>
    <w:rsid w:val="004D0A8E"/>
    <w:rsid w:val="004D4F9B"/>
    <w:rsid w:val="004E527B"/>
    <w:rsid w:val="004F1054"/>
    <w:rsid w:val="004F4C53"/>
    <w:rsid w:val="005000CE"/>
    <w:rsid w:val="005034F9"/>
    <w:rsid w:val="00503A44"/>
    <w:rsid w:val="0051066F"/>
    <w:rsid w:val="0051119A"/>
    <w:rsid w:val="00514504"/>
    <w:rsid w:val="00516B28"/>
    <w:rsid w:val="00520A07"/>
    <w:rsid w:val="0052614F"/>
    <w:rsid w:val="00526C0A"/>
    <w:rsid w:val="00534AD9"/>
    <w:rsid w:val="00535655"/>
    <w:rsid w:val="005410FC"/>
    <w:rsid w:val="005425DF"/>
    <w:rsid w:val="00545093"/>
    <w:rsid w:val="005563B6"/>
    <w:rsid w:val="0055672A"/>
    <w:rsid w:val="00563219"/>
    <w:rsid w:val="00563CE3"/>
    <w:rsid w:val="00567069"/>
    <w:rsid w:val="00573F50"/>
    <w:rsid w:val="005803F5"/>
    <w:rsid w:val="00581CDE"/>
    <w:rsid w:val="00590803"/>
    <w:rsid w:val="00594A7B"/>
    <w:rsid w:val="00595EBC"/>
    <w:rsid w:val="00595FBD"/>
    <w:rsid w:val="005A4F64"/>
    <w:rsid w:val="005B057F"/>
    <w:rsid w:val="005B1124"/>
    <w:rsid w:val="005B35B4"/>
    <w:rsid w:val="005B3B21"/>
    <w:rsid w:val="005B4B67"/>
    <w:rsid w:val="005C049C"/>
    <w:rsid w:val="005C0598"/>
    <w:rsid w:val="005C4312"/>
    <w:rsid w:val="005C46B1"/>
    <w:rsid w:val="005D0BB7"/>
    <w:rsid w:val="005D0FA4"/>
    <w:rsid w:val="005D3F73"/>
    <w:rsid w:val="005D5009"/>
    <w:rsid w:val="005D66CF"/>
    <w:rsid w:val="005D7BA1"/>
    <w:rsid w:val="005E0194"/>
    <w:rsid w:val="005E1B39"/>
    <w:rsid w:val="005E7CC3"/>
    <w:rsid w:val="005F20CB"/>
    <w:rsid w:val="005F404B"/>
    <w:rsid w:val="005F5BA4"/>
    <w:rsid w:val="006029D3"/>
    <w:rsid w:val="00604C4B"/>
    <w:rsid w:val="0060551A"/>
    <w:rsid w:val="00606363"/>
    <w:rsid w:val="0060669F"/>
    <w:rsid w:val="00612B3D"/>
    <w:rsid w:val="00614FCA"/>
    <w:rsid w:val="00624D38"/>
    <w:rsid w:val="00631B0E"/>
    <w:rsid w:val="00631DBB"/>
    <w:rsid w:val="00635B90"/>
    <w:rsid w:val="006371DD"/>
    <w:rsid w:val="00637F37"/>
    <w:rsid w:val="00643004"/>
    <w:rsid w:val="00644696"/>
    <w:rsid w:val="00644BB9"/>
    <w:rsid w:val="006461E3"/>
    <w:rsid w:val="00647419"/>
    <w:rsid w:val="00651841"/>
    <w:rsid w:val="00652B2C"/>
    <w:rsid w:val="00657884"/>
    <w:rsid w:val="00662F2D"/>
    <w:rsid w:val="006640CC"/>
    <w:rsid w:val="00666E9A"/>
    <w:rsid w:val="00667417"/>
    <w:rsid w:val="006812F1"/>
    <w:rsid w:val="00683A1E"/>
    <w:rsid w:val="006857B0"/>
    <w:rsid w:val="00687A62"/>
    <w:rsid w:val="00695438"/>
    <w:rsid w:val="006954E2"/>
    <w:rsid w:val="0069719B"/>
    <w:rsid w:val="006A4F84"/>
    <w:rsid w:val="006B018A"/>
    <w:rsid w:val="006C05AE"/>
    <w:rsid w:val="006C287A"/>
    <w:rsid w:val="006D2B13"/>
    <w:rsid w:val="006D3437"/>
    <w:rsid w:val="006E0EA0"/>
    <w:rsid w:val="006E26B1"/>
    <w:rsid w:val="006E3D7E"/>
    <w:rsid w:val="006F23D4"/>
    <w:rsid w:val="006F2F61"/>
    <w:rsid w:val="006F3A67"/>
    <w:rsid w:val="00704F87"/>
    <w:rsid w:val="00705BE4"/>
    <w:rsid w:val="00706C7A"/>
    <w:rsid w:val="00707278"/>
    <w:rsid w:val="0071101C"/>
    <w:rsid w:val="00714E32"/>
    <w:rsid w:val="00716604"/>
    <w:rsid w:val="00721557"/>
    <w:rsid w:val="0072252A"/>
    <w:rsid w:val="0072700E"/>
    <w:rsid w:val="00730C57"/>
    <w:rsid w:val="00733A35"/>
    <w:rsid w:val="007365BE"/>
    <w:rsid w:val="00736CBD"/>
    <w:rsid w:val="00736CF5"/>
    <w:rsid w:val="00742939"/>
    <w:rsid w:val="007433B4"/>
    <w:rsid w:val="007464BD"/>
    <w:rsid w:val="00753587"/>
    <w:rsid w:val="00753AEB"/>
    <w:rsid w:val="00754A78"/>
    <w:rsid w:val="007555B9"/>
    <w:rsid w:val="00755952"/>
    <w:rsid w:val="00762096"/>
    <w:rsid w:val="00764A26"/>
    <w:rsid w:val="007737FE"/>
    <w:rsid w:val="00776037"/>
    <w:rsid w:val="00780B90"/>
    <w:rsid w:val="007816E8"/>
    <w:rsid w:val="00781E10"/>
    <w:rsid w:val="0078537E"/>
    <w:rsid w:val="00786DC4"/>
    <w:rsid w:val="0079050A"/>
    <w:rsid w:val="007933D8"/>
    <w:rsid w:val="007956DC"/>
    <w:rsid w:val="007975E4"/>
    <w:rsid w:val="007A0C0B"/>
    <w:rsid w:val="007A4037"/>
    <w:rsid w:val="007A6AA1"/>
    <w:rsid w:val="007B1880"/>
    <w:rsid w:val="007B3CFD"/>
    <w:rsid w:val="007C0D15"/>
    <w:rsid w:val="007C28ED"/>
    <w:rsid w:val="007C4CDF"/>
    <w:rsid w:val="007C4E54"/>
    <w:rsid w:val="007D5FF0"/>
    <w:rsid w:val="007E1B07"/>
    <w:rsid w:val="007E1DDC"/>
    <w:rsid w:val="007E6189"/>
    <w:rsid w:val="007F014D"/>
    <w:rsid w:val="007F1A76"/>
    <w:rsid w:val="00800EB4"/>
    <w:rsid w:val="00805BF8"/>
    <w:rsid w:val="00810971"/>
    <w:rsid w:val="008150FF"/>
    <w:rsid w:val="0081665E"/>
    <w:rsid w:val="008176B1"/>
    <w:rsid w:val="00820CF8"/>
    <w:rsid w:val="0082263A"/>
    <w:rsid w:val="008312CE"/>
    <w:rsid w:val="00833121"/>
    <w:rsid w:val="00836D74"/>
    <w:rsid w:val="00840B35"/>
    <w:rsid w:val="00844865"/>
    <w:rsid w:val="00844F07"/>
    <w:rsid w:val="00845A94"/>
    <w:rsid w:val="00861F7E"/>
    <w:rsid w:val="0086440B"/>
    <w:rsid w:val="00865337"/>
    <w:rsid w:val="00867F65"/>
    <w:rsid w:val="0087083B"/>
    <w:rsid w:val="00870929"/>
    <w:rsid w:val="008709AB"/>
    <w:rsid w:val="008735E5"/>
    <w:rsid w:val="008749F6"/>
    <w:rsid w:val="00874AE8"/>
    <w:rsid w:val="00875566"/>
    <w:rsid w:val="00876D4C"/>
    <w:rsid w:val="00883435"/>
    <w:rsid w:val="00887559"/>
    <w:rsid w:val="008926A0"/>
    <w:rsid w:val="00895651"/>
    <w:rsid w:val="008A132F"/>
    <w:rsid w:val="008A3B61"/>
    <w:rsid w:val="008B0B11"/>
    <w:rsid w:val="008B67BB"/>
    <w:rsid w:val="008C6600"/>
    <w:rsid w:val="008C6D8E"/>
    <w:rsid w:val="008C72BA"/>
    <w:rsid w:val="008C754D"/>
    <w:rsid w:val="008D0C0F"/>
    <w:rsid w:val="008D3998"/>
    <w:rsid w:val="008F08F9"/>
    <w:rsid w:val="008F270F"/>
    <w:rsid w:val="008F3367"/>
    <w:rsid w:val="008F458A"/>
    <w:rsid w:val="008F49E9"/>
    <w:rsid w:val="008F6F4F"/>
    <w:rsid w:val="008F7707"/>
    <w:rsid w:val="00902A92"/>
    <w:rsid w:val="009055D9"/>
    <w:rsid w:val="0091087B"/>
    <w:rsid w:val="00911B8A"/>
    <w:rsid w:val="00912DBE"/>
    <w:rsid w:val="0091457B"/>
    <w:rsid w:val="009171AF"/>
    <w:rsid w:val="00924051"/>
    <w:rsid w:val="00924181"/>
    <w:rsid w:val="00924300"/>
    <w:rsid w:val="00925370"/>
    <w:rsid w:val="00925483"/>
    <w:rsid w:val="0093657A"/>
    <w:rsid w:val="00936DD3"/>
    <w:rsid w:val="00943872"/>
    <w:rsid w:val="009452DD"/>
    <w:rsid w:val="0094584E"/>
    <w:rsid w:val="00946224"/>
    <w:rsid w:val="00950287"/>
    <w:rsid w:val="009637F7"/>
    <w:rsid w:val="00965A0E"/>
    <w:rsid w:val="0096659E"/>
    <w:rsid w:val="00971B99"/>
    <w:rsid w:val="00973AF7"/>
    <w:rsid w:val="00976F76"/>
    <w:rsid w:val="00977744"/>
    <w:rsid w:val="0098194C"/>
    <w:rsid w:val="009857F4"/>
    <w:rsid w:val="0098775F"/>
    <w:rsid w:val="00990AFF"/>
    <w:rsid w:val="00991415"/>
    <w:rsid w:val="00991D91"/>
    <w:rsid w:val="00994D73"/>
    <w:rsid w:val="009A0758"/>
    <w:rsid w:val="009A0B85"/>
    <w:rsid w:val="009A2485"/>
    <w:rsid w:val="009A685E"/>
    <w:rsid w:val="009A6E3B"/>
    <w:rsid w:val="009A729E"/>
    <w:rsid w:val="009B14D0"/>
    <w:rsid w:val="009B404C"/>
    <w:rsid w:val="009B7BF0"/>
    <w:rsid w:val="009C0E38"/>
    <w:rsid w:val="009C2CE3"/>
    <w:rsid w:val="009C704B"/>
    <w:rsid w:val="009D0D48"/>
    <w:rsid w:val="009E0FB8"/>
    <w:rsid w:val="009E2EC4"/>
    <w:rsid w:val="009E4BC2"/>
    <w:rsid w:val="009E6600"/>
    <w:rsid w:val="009F5E29"/>
    <w:rsid w:val="00A002E4"/>
    <w:rsid w:val="00A00B3E"/>
    <w:rsid w:val="00A11F12"/>
    <w:rsid w:val="00A12024"/>
    <w:rsid w:val="00A13362"/>
    <w:rsid w:val="00A14084"/>
    <w:rsid w:val="00A14925"/>
    <w:rsid w:val="00A228F6"/>
    <w:rsid w:val="00A23083"/>
    <w:rsid w:val="00A279A0"/>
    <w:rsid w:val="00A31A96"/>
    <w:rsid w:val="00A3654F"/>
    <w:rsid w:val="00A40CBB"/>
    <w:rsid w:val="00A46C16"/>
    <w:rsid w:val="00A5027F"/>
    <w:rsid w:val="00A63EA8"/>
    <w:rsid w:val="00A70331"/>
    <w:rsid w:val="00A83203"/>
    <w:rsid w:val="00A85DDD"/>
    <w:rsid w:val="00A9146C"/>
    <w:rsid w:val="00A92022"/>
    <w:rsid w:val="00A94A06"/>
    <w:rsid w:val="00A95547"/>
    <w:rsid w:val="00AA1DE6"/>
    <w:rsid w:val="00AB5396"/>
    <w:rsid w:val="00AB567F"/>
    <w:rsid w:val="00AC0CC3"/>
    <w:rsid w:val="00AC186B"/>
    <w:rsid w:val="00AC44B1"/>
    <w:rsid w:val="00AC61DE"/>
    <w:rsid w:val="00AD247E"/>
    <w:rsid w:val="00AD4EB1"/>
    <w:rsid w:val="00AD651A"/>
    <w:rsid w:val="00AE5FFA"/>
    <w:rsid w:val="00AE6D60"/>
    <w:rsid w:val="00AF135A"/>
    <w:rsid w:val="00AF4964"/>
    <w:rsid w:val="00AF73B2"/>
    <w:rsid w:val="00AF7DAD"/>
    <w:rsid w:val="00B0087F"/>
    <w:rsid w:val="00B01F77"/>
    <w:rsid w:val="00B04109"/>
    <w:rsid w:val="00B07149"/>
    <w:rsid w:val="00B12FF3"/>
    <w:rsid w:val="00B13D75"/>
    <w:rsid w:val="00B168BE"/>
    <w:rsid w:val="00B40093"/>
    <w:rsid w:val="00B40306"/>
    <w:rsid w:val="00B4035C"/>
    <w:rsid w:val="00B41EC7"/>
    <w:rsid w:val="00B443CC"/>
    <w:rsid w:val="00B4538B"/>
    <w:rsid w:val="00B45795"/>
    <w:rsid w:val="00B46EF1"/>
    <w:rsid w:val="00B47684"/>
    <w:rsid w:val="00B50334"/>
    <w:rsid w:val="00B50DC0"/>
    <w:rsid w:val="00B51DDB"/>
    <w:rsid w:val="00B531CB"/>
    <w:rsid w:val="00B5503C"/>
    <w:rsid w:val="00B55D7D"/>
    <w:rsid w:val="00B56F9F"/>
    <w:rsid w:val="00B57E01"/>
    <w:rsid w:val="00B60CE9"/>
    <w:rsid w:val="00B61A66"/>
    <w:rsid w:val="00B63C7E"/>
    <w:rsid w:val="00B663D5"/>
    <w:rsid w:val="00B71EEC"/>
    <w:rsid w:val="00B72FB3"/>
    <w:rsid w:val="00B74E67"/>
    <w:rsid w:val="00B773C8"/>
    <w:rsid w:val="00B85383"/>
    <w:rsid w:val="00B937A3"/>
    <w:rsid w:val="00BA0802"/>
    <w:rsid w:val="00BA135D"/>
    <w:rsid w:val="00BA2018"/>
    <w:rsid w:val="00BA3972"/>
    <w:rsid w:val="00BA4C97"/>
    <w:rsid w:val="00BB133A"/>
    <w:rsid w:val="00BB1387"/>
    <w:rsid w:val="00BC0B75"/>
    <w:rsid w:val="00BC1C8E"/>
    <w:rsid w:val="00BC6D24"/>
    <w:rsid w:val="00BC7B5D"/>
    <w:rsid w:val="00BD4152"/>
    <w:rsid w:val="00BD5945"/>
    <w:rsid w:val="00BF0F90"/>
    <w:rsid w:val="00BF5E26"/>
    <w:rsid w:val="00C011B4"/>
    <w:rsid w:val="00C01382"/>
    <w:rsid w:val="00C01764"/>
    <w:rsid w:val="00C049A3"/>
    <w:rsid w:val="00C04BE2"/>
    <w:rsid w:val="00C0674D"/>
    <w:rsid w:val="00C22D4B"/>
    <w:rsid w:val="00C27C66"/>
    <w:rsid w:val="00C30793"/>
    <w:rsid w:val="00C32B82"/>
    <w:rsid w:val="00C33BBB"/>
    <w:rsid w:val="00C3473C"/>
    <w:rsid w:val="00C407AA"/>
    <w:rsid w:val="00C41D58"/>
    <w:rsid w:val="00C44945"/>
    <w:rsid w:val="00C52554"/>
    <w:rsid w:val="00C605F4"/>
    <w:rsid w:val="00C75889"/>
    <w:rsid w:val="00C76855"/>
    <w:rsid w:val="00C8110C"/>
    <w:rsid w:val="00C81D9C"/>
    <w:rsid w:val="00C8269C"/>
    <w:rsid w:val="00C844D3"/>
    <w:rsid w:val="00C904CE"/>
    <w:rsid w:val="00C91FA8"/>
    <w:rsid w:val="00C95982"/>
    <w:rsid w:val="00C9605E"/>
    <w:rsid w:val="00CA41F1"/>
    <w:rsid w:val="00CA5788"/>
    <w:rsid w:val="00CB2B99"/>
    <w:rsid w:val="00CC3157"/>
    <w:rsid w:val="00CC4EB5"/>
    <w:rsid w:val="00CC7D86"/>
    <w:rsid w:val="00CD2201"/>
    <w:rsid w:val="00CD37E4"/>
    <w:rsid w:val="00CD6CDE"/>
    <w:rsid w:val="00CE3B9A"/>
    <w:rsid w:val="00CE5067"/>
    <w:rsid w:val="00CE787F"/>
    <w:rsid w:val="00CF1A16"/>
    <w:rsid w:val="00CF26D2"/>
    <w:rsid w:val="00CF3514"/>
    <w:rsid w:val="00D00655"/>
    <w:rsid w:val="00D00742"/>
    <w:rsid w:val="00D01060"/>
    <w:rsid w:val="00D05705"/>
    <w:rsid w:val="00D06850"/>
    <w:rsid w:val="00D06CA8"/>
    <w:rsid w:val="00D100BC"/>
    <w:rsid w:val="00D127E7"/>
    <w:rsid w:val="00D12871"/>
    <w:rsid w:val="00D238C7"/>
    <w:rsid w:val="00D350FE"/>
    <w:rsid w:val="00D37F08"/>
    <w:rsid w:val="00D41D48"/>
    <w:rsid w:val="00D44955"/>
    <w:rsid w:val="00D466A8"/>
    <w:rsid w:val="00D5110C"/>
    <w:rsid w:val="00D5556E"/>
    <w:rsid w:val="00D627D7"/>
    <w:rsid w:val="00D63D7E"/>
    <w:rsid w:val="00D65E82"/>
    <w:rsid w:val="00D74C34"/>
    <w:rsid w:val="00D76117"/>
    <w:rsid w:val="00D81FF2"/>
    <w:rsid w:val="00D86E4D"/>
    <w:rsid w:val="00D90186"/>
    <w:rsid w:val="00D9220B"/>
    <w:rsid w:val="00D9233A"/>
    <w:rsid w:val="00D93FF2"/>
    <w:rsid w:val="00D95B7E"/>
    <w:rsid w:val="00DA1638"/>
    <w:rsid w:val="00DA1745"/>
    <w:rsid w:val="00DA331F"/>
    <w:rsid w:val="00DC01F8"/>
    <w:rsid w:val="00DC43AE"/>
    <w:rsid w:val="00DC5390"/>
    <w:rsid w:val="00DD37EB"/>
    <w:rsid w:val="00DD3838"/>
    <w:rsid w:val="00DD3A1D"/>
    <w:rsid w:val="00DD7FC3"/>
    <w:rsid w:val="00DE708C"/>
    <w:rsid w:val="00DE78FA"/>
    <w:rsid w:val="00DF4184"/>
    <w:rsid w:val="00DF6DB7"/>
    <w:rsid w:val="00DF72EC"/>
    <w:rsid w:val="00E01FA2"/>
    <w:rsid w:val="00E04E06"/>
    <w:rsid w:val="00E13159"/>
    <w:rsid w:val="00E152F0"/>
    <w:rsid w:val="00E16AC6"/>
    <w:rsid w:val="00E179BD"/>
    <w:rsid w:val="00E26FE2"/>
    <w:rsid w:val="00E30381"/>
    <w:rsid w:val="00E32E25"/>
    <w:rsid w:val="00E33332"/>
    <w:rsid w:val="00E344BE"/>
    <w:rsid w:val="00E36ACC"/>
    <w:rsid w:val="00E405F1"/>
    <w:rsid w:val="00E406D4"/>
    <w:rsid w:val="00E42E36"/>
    <w:rsid w:val="00E50FAD"/>
    <w:rsid w:val="00E600DE"/>
    <w:rsid w:val="00E643AC"/>
    <w:rsid w:val="00E66964"/>
    <w:rsid w:val="00E674BB"/>
    <w:rsid w:val="00E742ED"/>
    <w:rsid w:val="00E752F6"/>
    <w:rsid w:val="00E76EA7"/>
    <w:rsid w:val="00E7735F"/>
    <w:rsid w:val="00E81DAA"/>
    <w:rsid w:val="00E82CFD"/>
    <w:rsid w:val="00E84BFB"/>
    <w:rsid w:val="00E85C2C"/>
    <w:rsid w:val="00E91B03"/>
    <w:rsid w:val="00E9468C"/>
    <w:rsid w:val="00E966EE"/>
    <w:rsid w:val="00E96926"/>
    <w:rsid w:val="00EA17C1"/>
    <w:rsid w:val="00EA1E86"/>
    <w:rsid w:val="00EA350E"/>
    <w:rsid w:val="00EB5180"/>
    <w:rsid w:val="00EB5D42"/>
    <w:rsid w:val="00EC1698"/>
    <w:rsid w:val="00EC4085"/>
    <w:rsid w:val="00EC55D4"/>
    <w:rsid w:val="00EC6E94"/>
    <w:rsid w:val="00EC7F50"/>
    <w:rsid w:val="00ED09D5"/>
    <w:rsid w:val="00ED1D9D"/>
    <w:rsid w:val="00ED1F53"/>
    <w:rsid w:val="00ED4A42"/>
    <w:rsid w:val="00ED5238"/>
    <w:rsid w:val="00EE18EE"/>
    <w:rsid w:val="00EF2013"/>
    <w:rsid w:val="00EF72B8"/>
    <w:rsid w:val="00F026D9"/>
    <w:rsid w:val="00F04B83"/>
    <w:rsid w:val="00F07849"/>
    <w:rsid w:val="00F115A7"/>
    <w:rsid w:val="00F119E4"/>
    <w:rsid w:val="00F14E0E"/>
    <w:rsid w:val="00F1637F"/>
    <w:rsid w:val="00F17969"/>
    <w:rsid w:val="00F20061"/>
    <w:rsid w:val="00F22D57"/>
    <w:rsid w:val="00F23609"/>
    <w:rsid w:val="00F25898"/>
    <w:rsid w:val="00F33901"/>
    <w:rsid w:val="00F35C1E"/>
    <w:rsid w:val="00F36418"/>
    <w:rsid w:val="00F4167E"/>
    <w:rsid w:val="00F51A27"/>
    <w:rsid w:val="00F51C40"/>
    <w:rsid w:val="00F6180B"/>
    <w:rsid w:val="00F70A7F"/>
    <w:rsid w:val="00F712CF"/>
    <w:rsid w:val="00F74343"/>
    <w:rsid w:val="00F745B7"/>
    <w:rsid w:val="00F818AF"/>
    <w:rsid w:val="00F85EC9"/>
    <w:rsid w:val="00F94CDF"/>
    <w:rsid w:val="00FA0C0E"/>
    <w:rsid w:val="00FA563F"/>
    <w:rsid w:val="00FA5E32"/>
    <w:rsid w:val="00FB01A5"/>
    <w:rsid w:val="00FB1389"/>
    <w:rsid w:val="00FB2745"/>
    <w:rsid w:val="00FB31E3"/>
    <w:rsid w:val="00FB5A2F"/>
    <w:rsid w:val="00FB6FA0"/>
    <w:rsid w:val="00FC245F"/>
    <w:rsid w:val="00FD0765"/>
    <w:rsid w:val="00FD50E5"/>
    <w:rsid w:val="00FD573D"/>
    <w:rsid w:val="00FE6227"/>
    <w:rsid w:val="00FE6E35"/>
    <w:rsid w:val="00FF10EA"/>
    <w:rsid w:val="00FF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32CB86"/>
  <w15:chartTrackingRefBased/>
  <w15:docId w15:val="{84D5909E-5DB8-2B4A-83CE-670CBD0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5B"/>
    <w:pPr>
      <w:spacing w:after="20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127E7"/>
  </w:style>
  <w:style w:type="paragraph" w:styleId="Podnoje">
    <w:name w:val="footer"/>
    <w:basedOn w:val="Normal"/>
    <w:link w:val="PodnojeChar"/>
    <w:uiPriority w:val="99"/>
    <w:semiHidden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27E7"/>
  </w:style>
  <w:style w:type="paragraph" w:customStyle="1" w:styleId="ColorfulList-Accent11">
    <w:name w:val="Colorful List - Accent 11"/>
    <w:basedOn w:val="Normal"/>
    <w:uiPriority w:val="34"/>
    <w:qFormat/>
    <w:rsid w:val="00CE5021"/>
    <w:pPr>
      <w:ind w:left="720"/>
      <w:contextualSpacing/>
    </w:pPr>
  </w:style>
  <w:style w:type="character" w:styleId="Hiperveza">
    <w:name w:val="Hyperlink"/>
    <w:uiPriority w:val="99"/>
    <w:unhideWhenUsed/>
    <w:rsid w:val="005E0194"/>
    <w:rPr>
      <w:color w:val="0000FF"/>
      <w:u w:val="single"/>
    </w:rPr>
  </w:style>
  <w:style w:type="table" w:styleId="Reetkatablice">
    <w:name w:val="Table Grid"/>
    <w:basedOn w:val="Obinatablica"/>
    <w:uiPriority w:val="59"/>
    <w:rsid w:val="005E0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3B21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B3B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F4B63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01382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2B691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apple-converted-space">
    <w:name w:val="apple-converted-space"/>
    <w:basedOn w:val="Zadanifontodlomka"/>
    <w:rsid w:val="002B6911"/>
  </w:style>
  <w:style w:type="paragraph" w:styleId="Obinitekst">
    <w:name w:val="Plain Text"/>
    <w:basedOn w:val="Normal"/>
    <w:link w:val="ObinitekstChar"/>
    <w:uiPriority w:val="99"/>
    <w:unhideWhenUsed/>
    <w:rsid w:val="002B41BD"/>
    <w:pPr>
      <w:spacing w:after="0"/>
    </w:pPr>
    <w:rPr>
      <w:rFonts w:ascii="Calibri" w:eastAsia="Calibri" w:hAnsi="Calibri"/>
      <w:sz w:val="22"/>
      <w:szCs w:val="21"/>
      <w:lang w:val="x-none"/>
    </w:rPr>
  </w:style>
  <w:style w:type="character" w:customStyle="1" w:styleId="ObinitekstChar">
    <w:name w:val="Obični tekst Char"/>
    <w:link w:val="Obinitekst"/>
    <w:uiPriority w:val="99"/>
    <w:rsid w:val="002B41BD"/>
    <w:rPr>
      <w:rFonts w:ascii="Calibri" w:eastAsia="Calibri" w:hAnsi="Calibri"/>
      <w:sz w:val="22"/>
      <w:szCs w:val="21"/>
      <w:lang w:eastAsia="en-US"/>
    </w:rPr>
  </w:style>
  <w:style w:type="character" w:customStyle="1" w:styleId="textexposedshow">
    <w:name w:val="text_exposed_show"/>
    <w:rsid w:val="00A5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Davor Pinzan</cp:lastModifiedBy>
  <cp:revision>2</cp:revision>
  <cp:lastPrinted>2020-05-29T12:17:00Z</cp:lastPrinted>
  <dcterms:created xsi:type="dcterms:W3CDTF">2020-06-30T10:02:00Z</dcterms:created>
  <dcterms:modified xsi:type="dcterms:W3CDTF">2020-06-30T10:02:00Z</dcterms:modified>
</cp:coreProperties>
</file>